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EE2" w:rsidRDefault="00B7461E" w:rsidP="00DD1EE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b/>
          <w:bCs/>
          <w:kern w:val="36"/>
          <w:sz w:val="24"/>
          <w:szCs w:val="24"/>
          <w:lang w:eastAsia="pl-PL" w:bidi="pa-IN"/>
        </w:rPr>
        <w:t>WYBORY ŁAWNIKÓW NA LATA 20</w:t>
      </w:r>
      <w:r w:rsidR="006B49BC">
        <w:rPr>
          <w:rFonts w:ascii="Arial" w:eastAsia="Times New Roman" w:hAnsi="Arial" w:cs="Arial"/>
          <w:b/>
          <w:bCs/>
          <w:kern w:val="36"/>
          <w:sz w:val="24"/>
          <w:szCs w:val="24"/>
          <w:lang w:eastAsia="pl-PL" w:bidi="pa-IN"/>
        </w:rPr>
        <w:t>20</w:t>
      </w:r>
      <w:r w:rsidRPr="00B7461E">
        <w:rPr>
          <w:rFonts w:ascii="Arial" w:eastAsia="Times New Roman" w:hAnsi="Arial" w:cs="Arial"/>
          <w:b/>
          <w:bCs/>
          <w:kern w:val="36"/>
          <w:sz w:val="24"/>
          <w:szCs w:val="24"/>
          <w:lang w:eastAsia="pl-PL" w:bidi="pa-IN"/>
        </w:rPr>
        <w:t xml:space="preserve"> </w:t>
      </w:r>
      <w:r w:rsidR="00DD1EE2">
        <w:rPr>
          <w:rFonts w:ascii="Arial" w:eastAsia="Times New Roman" w:hAnsi="Arial" w:cs="Arial"/>
          <w:b/>
          <w:bCs/>
          <w:kern w:val="36"/>
          <w:sz w:val="24"/>
          <w:szCs w:val="24"/>
          <w:lang w:eastAsia="pl-PL" w:bidi="pa-IN"/>
        </w:rPr>
        <w:t>–</w:t>
      </w:r>
      <w:r w:rsidRPr="00B7461E">
        <w:rPr>
          <w:rFonts w:ascii="Arial" w:eastAsia="Times New Roman" w:hAnsi="Arial" w:cs="Arial"/>
          <w:b/>
          <w:bCs/>
          <w:kern w:val="36"/>
          <w:sz w:val="24"/>
          <w:szCs w:val="24"/>
          <w:lang w:eastAsia="pl-PL" w:bidi="pa-IN"/>
        </w:rPr>
        <w:t xml:space="preserve"> 20</w:t>
      </w:r>
      <w:r w:rsidR="006B49BC">
        <w:rPr>
          <w:rFonts w:ascii="Arial" w:eastAsia="Times New Roman" w:hAnsi="Arial" w:cs="Arial"/>
          <w:b/>
          <w:bCs/>
          <w:kern w:val="36"/>
          <w:sz w:val="24"/>
          <w:szCs w:val="24"/>
          <w:lang w:eastAsia="pl-PL" w:bidi="pa-IN"/>
        </w:rPr>
        <w:t>23</w:t>
      </w:r>
    </w:p>
    <w:p w:rsidR="00B7461E" w:rsidRPr="00B7461E" w:rsidRDefault="00B7461E" w:rsidP="00DD1EE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Informacja </w:t>
      </w:r>
      <w:r w:rsidRPr="0081471F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Przewodniczącego Rady </w:t>
      </w:r>
      <w:proofErr w:type="gramStart"/>
      <w:r w:rsidRPr="0081471F">
        <w:rPr>
          <w:rFonts w:ascii="Arial" w:eastAsia="Times New Roman" w:hAnsi="Arial" w:cs="Arial"/>
          <w:sz w:val="24"/>
          <w:szCs w:val="24"/>
          <w:lang w:eastAsia="pl-PL" w:bidi="pa-IN"/>
        </w:rPr>
        <w:t>Gminy  </w:t>
      </w:r>
      <w:r w:rsidR="006B49BC" w:rsidRPr="0081471F">
        <w:rPr>
          <w:rFonts w:ascii="Arial" w:eastAsia="Times New Roman" w:hAnsi="Arial" w:cs="Arial"/>
          <w:sz w:val="24"/>
          <w:szCs w:val="24"/>
          <w:lang w:eastAsia="pl-PL" w:bidi="pa-IN"/>
        </w:rPr>
        <w:t>Krasiczyn</w:t>
      </w:r>
      <w:proofErr w:type="gramEnd"/>
      <w:r w:rsidR="006B49BC" w:rsidRPr="0081471F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 </w:t>
      </w: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w sprawie wyboru ławników sądowych na lata 20</w:t>
      </w:r>
      <w:r w:rsidR="006B49BC">
        <w:rPr>
          <w:rFonts w:ascii="Arial" w:eastAsia="Times New Roman" w:hAnsi="Arial" w:cs="Arial"/>
          <w:sz w:val="24"/>
          <w:szCs w:val="24"/>
          <w:lang w:eastAsia="pl-PL" w:bidi="pa-IN"/>
        </w:rPr>
        <w:t>20</w:t>
      </w: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 - 20</w:t>
      </w:r>
      <w:r w:rsidR="006B49BC">
        <w:rPr>
          <w:rFonts w:ascii="Arial" w:eastAsia="Times New Roman" w:hAnsi="Arial" w:cs="Arial"/>
          <w:sz w:val="24"/>
          <w:szCs w:val="24"/>
          <w:lang w:eastAsia="pl-PL" w:bidi="pa-IN"/>
        </w:rPr>
        <w:t>23</w:t>
      </w:r>
    </w:p>
    <w:p w:rsidR="00B7461E" w:rsidRPr="00B7461E" w:rsidRDefault="00B7461E" w:rsidP="00DD1E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 Uprzejmie informuję wszystkich zainteresowanych mieszkańców, że w dniu 31 grudnia 201</w:t>
      </w:r>
      <w:r w:rsidR="006B49BC">
        <w:rPr>
          <w:rFonts w:ascii="Arial" w:eastAsia="Times New Roman" w:hAnsi="Arial" w:cs="Arial"/>
          <w:sz w:val="24"/>
          <w:szCs w:val="24"/>
          <w:lang w:eastAsia="pl-PL" w:bidi="pa-IN"/>
        </w:rPr>
        <w:t>9</w:t>
      </w: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 r. upływa kadencja ławników wybranych w roku 201</w:t>
      </w:r>
      <w:r w:rsidR="006B49BC">
        <w:rPr>
          <w:rFonts w:ascii="Arial" w:eastAsia="Times New Roman" w:hAnsi="Arial" w:cs="Arial"/>
          <w:sz w:val="24"/>
          <w:szCs w:val="24"/>
          <w:lang w:eastAsia="pl-PL" w:bidi="pa-IN"/>
        </w:rPr>
        <w:t>5</w:t>
      </w: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.</w:t>
      </w:r>
    </w:p>
    <w:p w:rsidR="00504744" w:rsidRDefault="00B7461E" w:rsidP="00DD1E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W związku z powyższym, zgodnie z obowiązującymi przepisami ustawy z dnia 27 lipca 2001 r. Prawo o ustroju sądów powszechnych (</w:t>
      </w:r>
      <w:r w:rsidR="00083AD3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t. j. </w:t>
      </w: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Dz. U.</w:t>
      </w:r>
      <w:r w:rsidR="00083AD3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 </w:t>
      </w: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z 201</w:t>
      </w:r>
      <w:r w:rsidR="00083AD3">
        <w:rPr>
          <w:rFonts w:ascii="Arial" w:eastAsia="Times New Roman" w:hAnsi="Arial" w:cs="Arial"/>
          <w:sz w:val="24"/>
          <w:szCs w:val="24"/>
          <w:lang w:eastAsia="pl-PL" w:bidi="pa-IN"/>
        </w:rPr>
        <w:t>9</w:t>
      </w: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 r., poz. </w:t>
      </w:r>
      <w:r w:rsidR="00083AD3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52 z </w:t>
      </w:r>
      <w:proofErr w:type="spellStart"/>
      <w:r w:rsidR="00083AD3">
        <w:rPr>
          <w:rFonts w:ascii="Arial" w:eastAsia="Times New Roman" w:hAnsi="Arial" w:cs="Arial"/>
          <w:sz w:val="24"/>
          <w:szCs w:val="24"/>
          <w:lang w:eastAsia="pl-PL" w:bidi="pa-IN"/>
        </w:rPr>
        <w:t>późn</w:t>
      </w:r>
      <w:proofErr w:type="spellEnd"/>
      <w:r w:rsidR="00083AD3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. </w:t>
      </w:r>
      <w:proofErr w:type="gramStart"/>
      <w:r w:rsidR="00083AD3">
        <w:rPr>
          <w:rFonts w:ascii="Arial" w:eastAsia="Times New Roman" w:hAnsi="Arial" w:cs="Arial"/>
          <w:sz w:val="24"/>
          <w:szCs w:val="24"/>
          <w:lang w:eastAsia="pl-PL" w:bidi="pa-IN"/>
        </w:rPr>
        <w:t>zm.</w:t>
      </w: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 )</w:t>
      </w:r>
      <w:proofErr w:type="gramEnd"/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 oraz rozporządzeniem Ministra Sprawiedliwości z dnia 09 czerwca 2011 r. w sprawie sposobu postępowania  z dokumentami  złożonymi  radom gmin przy zgłaszaniu  kandydatów na ławników oraz wzoru karty zgłoszenia (Dz. U. Nr 121, poz. 693) -  Rada Gminy </w:t>
      </w:r>
      <w:r w:rsidR="006B49BC">
        <w:rPr>
          <w:rFonts w:ascii="Arial" w:eastAsia="Times New Roman" w:hAnsi="Arial" w:cs="Arial"/>
          <w:sz w:val="24"/>
          <w:szCs w:val="24"/>
          <w:lang w:eastAsia="pl-PL" w:bidi="pa-IN"/>
        </w:rPr>
        <w:t>Krasiczyn</w:t>
      </w: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 dokona wyboru ławników na lata </w:t>
      </w:r>
      <w:r w:rsidR="00504744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- </w:t>
      </w: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kadencję 20</w:t>
      </w:r>
      <w:r w:rsidR="006B49BC">
        <w:rPr>
          <w:rFonts w:ascii="Arial" w:eastAsia="Times New Roman" w:hAnsi="Arial" w:cs="Arial"/>
          <w:sz w:val="24"/>
          <w:szCs w:val="24"/>
          <w:lang w:eastAsia="pl-PL" w:bidi="pa-IN"/>
        </w:rPr>
        <w:t>20</w:t>
      </w: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 – 20</w:t>
      </w:r>
      <w:r w:rsidR="006B49BC">
        <w:rPr>
          <w:rFonts w:ascii="Arial" w:eastAsia="Times New Roman" w:hAnsi="Arial" w:cs="Arial"/>
          <w:sz w:val="24"/>
          <w:szCs w:val="24"/>
          <w:lang w:eastAsia="pl-PL" w:bidi="pa-IN"/>
        </w:rPr>
        <w:t>23</w:t>
      </w: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. </w:t>
      </w:r>
    </w:p>
    <w:p w:rsidR="00504744" w:rsidRDefault="00504744" w:rsidP="0050474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>
        <w:rPr>
          <w:rFonts w:ascii="Arial" w:eastAsia="Times New Roman" w:hAnsi="Arial" w:cs="Arial"/>
          <w:sz w:val="24"/>
          <w:szCs w:val="24"/>
          <w:lang w:eastAsia="pl-PL" w:bidi="pa-IN"/>
        </w:rPr>
        <w:t xml:space="preserve">Do Sądu Rejonowego w Przemyślu </w:t>
      </w:r>
      <w:r w:rsidR="007F1705">
        <w:rPr>
          <w:rFonts w:ascii="Arial" w:eastAsia="Times New Roman" w:hAnsi="Arial" w:cs="Arial"/>
          <w:sz w:val="24"/>
          <w:szCs w:val="24"/>
          <w:lang w:eastAsia="pl-PL" w:bidi="pa-IN"/>
        </w:rPr>
        <w:t>2 ła</w:t>
      </w:r>
      <w:bookmarkStart w:id="0" w:name="_GoBack"/>
      <w:bookmarkEnd w:id="0"/>
      <w:r w:rsidR="007F1705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wników </w:t>
      </w:r>
      <w:r>
        <w:rPr>
          <w:rFonts w:ascii="Arial" w:eastAsia="Times New Roman" w:hAnsi="Arial" w:cs="Arial"/>
          <w:sz w:val="24"/>
          <w:szCs w:val="24"/>
          <w:lang w:eastAsia="pl-PL" w:bidi="pa-IN"/>
        </w:rPr>
        <w:t>do orzekania z zakresu prawa pracy i ubezpieczeń społecznych.</w:t>
      </w:r>
    </w:p>
    <w:p w:rsidR="0051222A" w:rsidRDefault="0051222A" w:rsidP="0051222A">
      <w:pPr>
        <w:pStyle w:val="Akapitzlist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</w:p>
    <w:p w:rsidR="00504744" w:rsidRPr="00504744" w:rsidRDefault="00504744" w:rsidP="0050474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>
        <w:rPr>
          <w:rFonts w:ascii="Arial" w:eastAsia="Times New Roman" w:hAnsi="Arial" w:cs="Arial"/>
          <w:sz w:val="24"/>
          <w:szCs w:val="24"/>
          <w:lang w:eastAsia="pl-PL" w:bidi="pa-IN"/>
        </w:rPr>
        <w:t>Do Sądu Okręgowego w Przemyślu 2 ławników do orzekania w pozostałych sprawach.</w:t>
      </w:r>
    </w:p>
    <w:p w:rsidR="00482DE2" w:rsidRDefault="00B7461E" w:rsidP="00DD1E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Wybór ławników odbędzie się w terminie do końca października 201</w:t>
      </w:r>
      <w:r w:rsidR="006B49BC">
        <w:rPr>
          <w:rFonts w:ascii="Arial" w:eastAsia="Times New Roman" w:hAnsi="Arial" w:cs="Arial"/>
          <w:sz w:val="24"/>
          <w:szCs w:val="24"/>
          <w:lang w:eastAsia="pl-PL" w:bidi="pa-IN"/>
        </w:rPr>
        <w:t>9</w:t>
      </w: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 roku, przy czym zgłoszenie kandydatów na ławników musi nastąpić w nieprzekraczalnym terminie </w:t>
      </w:r>
      <w:r w:rsidRPr="00B7461E">
        <w:rPr>
          <w:rFonts w:ascii="Arial" w:eastAsia="Times New Roman" w:hAnsi="Arial" w:cs="Arial"/>
          <w:b/>
          <w:bCs/>
          <w:sz w:val="24"/>
          <w:szCs w:val="24"/>
          <w:lang w:eastAsia="pl-PL" w:bidi="pa-IN"/>
        </w:rPr>
        <w:t>do dnia</w:t>
      </w: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 </w:t>
      </w:r>
      <w:r w:rsidRPr="00B7461E">
        <w:rPr>
          <w:rFonts w:ascii="Arial" w:eastAsia="Times New Roman" w:hAnsi="Arial" w:cs="Arial"/>
          <w:b/>
          <w:bCs/>
          <w:sz w:val="24"/>
          <w:szCs w:val="24"/>
          <w:lang w:eastAsia="pl-PL" w:bidi="pa-IN"/>
        </w:rPr>
        <w:t>30 czerwca 201</w:t>
      </w:r>
      <w:r w:rsidR="006B49BC">
        <w:rPr>
          <w:rFonts w:ascii="Arial" w:eastAsia="Times New Roman" w:hAnsi="Arial" w:cs="Arial"/>
          <w:b/>
          <w:bCs/>
          <w:sz w:val="24"/>
          <w:szCs w:val="24"/>
          <w:lang w:eastAsia="pl-PL" w:bidi="pa-IN"/>
        </w:rPr>
        <w:t>9</w:t>
      </w:r>
      <w:r w:rsidRPr="00B7461E">
        <w:rPr>
          <w:rFonts w:ascii="Arial" w:eastAsia="Times New Roman" w:hAnsi="Arial" w:cs="Arial"/>
          <w:b/>
          <w:bCs/>
          <w:sz w:val="24"/>
          <w:szCs w:val="24"/>
          <w:lang w:eastAsia="pl-PL" w:bidi="pa-IN"/>
        </w:rPr>
        <w:t xml:space="preserve"> roku.</w:t>
      </w:r>
      <w:r w:rsidR="00337B6F">
        <w:rPr>
          <w:rFonts w:ascii="Arial" w:eastAsia="Times New Roman" w:hAnsi="Arial" w:cs="Arial"/>
          <w:b/>
          <w:bCs/>
          <w:sz w:val="24"/>
          <w:szCs w:val="24"/>
          <w:lang w:eastAsia="pl-PL" w:bidi="pa-IN"/>
        </w:rPr>
        <w:t xml:space="preserve"> Przywrócenie terminu zgłoszenia kandydatów na ławników jest niedopuszczalne.</w:t>
      </w:r>
    </w:p>
    <w:p w:rsidR="00B7461E" w:rsidRPr="00B7461E" w:rsidRDefault="00B7461E" w:rsidP="00DD1E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b/>
          <w:bCs/>
          <w:sz w:val="24"/>
          <w:szCs w:val="24"/>
          <w:lang w:eastAsia="pl-PL" w:bidi="pa-IN"/>
        </w:rPr>
        <w:t xml:space="preserve">Ławnikiem może być wybrany ten, kto: </w:t>
      </w:r>
    </w:p>
    <w:p w:rsidR="00B7461E" w:rsidRPr="00B7461E" w:rsidRDefault="00B7461E" w:rsidP="005122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1) posiada obywatelstwo polskie i korzysta z pełni praw cywilnych i obywatelskich,</w:t>
      </w:r>
    </w:p>
    <w:p w:rsidR="00B7461E" w:rsidRPr="00B7461E" w:rsidRDefault="00B7461E" w:rsidP="005122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2) jest nieskazitelnego charakteru,</w:t>
      </w:r>
    </w:p>
    <w:p w:rsidR="00B7461E" w:rsidRPr="00B7461E" w:rsidRDefault="00B7461E" w:rsidP="005122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3) ukończył 30 lat,</w:t>
      </w:r>
    </w:p>
    <w:p w:rsidR="00B7461E" w:rsidRPr="00B7461E" w:rsidRDefault="00B7461E" w:rsidP="0051222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4) jest zatrudniony, prowadzi działalność gospodarczą lub mieszka w miejscu kandydowania co najmniej od roku,</w:t>
      </w:r>
    </w:p>
    <w:p w:rsidR="00B7461E" w:rsidRPr="00B7461E" w:rsidRDefault="00B7461E" w:rsidP="005122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5) nie przekroczył 70 lat,</w:t>
      </w:r>
    </w:p>
    <w:p w:rsidR="00B7461E" w:rsidRPr="00B7461E" w:rsidRDefault="00B7461E" w:rsidP="005122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6) jest zdolny, ze względu na stan zdrowia, do pełnienia obowiązków ławnika,</w:t>
      </w:r>
    </w:p>
    <w:p w:rsidR="00B7461E" w:rsidRPr="00B7461E" w:rsidRDefault="00B7461E" w:rsidP="005122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7) posiada co najmniej wykształcenie średnie</w:t>
      </w:r>
      <w:r w:rsidR="009B0D08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 lub średnie branżowe</w:t>
      </w: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.</w:t>
      </w:r>
    </w:p>
    <w:p w:rsidR="00B7461E" w:rsidRPr="00B7461E" w:rsidRDefault="00B7461E" w:rsidP="00DD1E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 </w:t>
      </w:r>
      <w:r w:rsidRPr="00B7461E">
        <w:rPr>
          <w:rFonts w:ascii="Arial" w:eastAsia="Times New Roman" w:hAnsi="Arial" w:cs="Arial"/>
          <w:b/>
          <w:bCs/>
          <w:sz w:val="24"/>
          <w:szCs w:val="24"/>
          <w:lang w:eastAsia="pl-PL" w:bidi="pa-IN"/>
        </w:rPr>
        <w:t xml:space="preserve">Ławnikami nie mogą być: </w:t>
      </w:r>
    </w:p>
    <w:p w:rsidR="00B7461E" w:rsidRPr="00B7461E" w:rsidRDefault="00B7461E" w:rsidP="005122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1) osoby zatrudnione w sądach powszechnych i innych sądach oraz w prokuraturze,</w:t>
      </w:r>
    </w:p>
    <w:p w:rsidR="00B7461E" w:rsidRPr="00B7461E" w:rsidRDefault="00B7461E" w:rsidP="005122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2) osoby wchodzące w skład organów, od których orzeczenia można żądać skierowania sprawy na drogę postępowania sądowego,</w:t>
      </w:r>
    </w:p>
    <w:p w:rsidR="00B7461E" w:rsidRPr="00B7461E" w:rsidRDefault="00B7461E" w:rsidP="005122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3) funkcjonariusze Policji oraz inne osoby zajmujące stanowiska związane ze ściganiem przestępstw i wykroczeń,</w:t>
      </w:r>
    </w:p>
    <w:p w:rsidR="00B7461E" w:rsidRPr="00B7461E" w:rsidRDefault="00B7461E" w:rsidP="005122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4) adwokaci i aplikanci adwokaccy,</w:t>
      </w:r>
    </w:p>
    <w:p w:rsidR="00B7461E" w:rsidRPr="00B7461E" w:rsidRDefault="00B7461E" w:rsidP="005122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5) radcy prawni i aplikanci radcowscy,</w:t>
      </w:r>
    </w:p>
    <w:p w:rsidR="00B7461E" w:rsidRPr="00B7461E" w:rsidRDefault="00B7461E" w:rsidP="005122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6) duchowni,</w:t>
      </w:r>
    </w:p>
    <w:p w:rsidR="00B7461E" w:rsidRPr="00B7461E" w:rsidRDefault="00B7461E" w:rsidP="005122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7) żołnierze w czynnej służbie wojskowej,</w:t>
      </w:r>
    </w:p>
    <w:p w:rsidR="00B7461E" w:rsidRPr="00B7461E" w:rsidRDefault="00B7461E" w:rsidP="005122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8) funkcjonariusze Służby Więziennej,</w:t>
      </w:r>
    </w:p>
    <w:p w:rsidR="00B7461E" w:rsidRPr="00B7461E" w:rsidRDefault="00B7461E" w:rsidP="005122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lastRenderedPageBreak/>
        <w:t>9) radni gminy, powiatu i województwa.</w:t>
      </w:r>
    </w:p>
    <w:p w:rsidR="00B7461E" w:rsidRPr="00B7461E" w:rsidRDefault="00B7461E" w:rsidP="00DD1E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Nie można być ławnikiem jednocześnie w więcej niż jednym sądzie.</w:t>
      </w:r>
    </w:p>
    <w:p w:rsidR="00337B6F" w:rsidRDefault="00B7461E" w:rsidP="00DD1E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Kandydatów na ławników mogą zgłaszać radom gmin</w:t>
      </w:r>
      <w:r w:rsidR="00337B6F">
        <w:rPr>
          <w:rFonts w:ascii="Arial" w:eastAsia="Times New Roman" w:hAnsi="Arial" w:cs="Arial"/>
          <w:sz w:val="24"/>
          <w:szCs w:val="24"/>
          <w:lang w:eastAsia="pl-PL" w:bidi="pa-IN"/>
        </w:rPr>
        <w:t>:</w:t>
      </w:r>
    </w:p>
    <w:p w:rsidR="00337B6F" w:rsidRDefault="00B7461E" w:rsidP="00337B6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337B6F">
        <w:rPr>
          <w:rFonts w:ascii="Arial" w:eastAsia="Times New Roman" w:hAnsi="Arial" w:cs="Arial"/>
          <w:sz w:val="24"/>
          <w:szCs w:val="24"/>
          <w:lang w:eastAsia="pl-PL" w:bidi="pa-IN"/>
        </w:rPr>
        <w:t>prezesi właściwych sądów, </w:t>
      </w:r>
    </w:p>
    <w:p w:rsidR="00337B6F" w:rsidRDefault="00B7461E" w:rsidP="00337B6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337B6F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stowarzyszenia, inne organizacje społeczne i zawodowe, zarejestrowane na podstawie przepisów prawa, z wyłączeniem partii politycznych, </w:t>
      </w:r>
    </w:p>
    <w:p w:rsidR="00B7461E" w:rsidRPr="00337B6F" w:rsidRDefault="00B7461E" w:rsidP="00337B6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337B6F">
        <w:rPr>
          <w:rFonts w:ascii="Arial" w:eastAsia="Times New Roman" w:hAnsi="Arial" w:cs="Arial"/>
          <w:sz w:val="24"/>
          <w:szCs w:val="24"/>
          <w:lang w:eastAsia="pl-PL" w:bidi="pa-IN"/>
        </w:rPr>
        <w:t>oraz co najmniej pięćdziesięciu obywateli mających czynne prawo wyborcze, zamieszkujących stale na terenie gminy dokonującej wyboru, w terminie do dnia 30 czerwca ostatniego roku kadencji.</w:t>
      </w:r>
    </w:p>
    <w:p w:rsidR="00B7461E" w:rsidRPr="00B7461E" w:rsidRDefault="00B7461E" w:rsidP="00DD1E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Procedurę wyboru ławników, szczegółowy tryb zgłaszania radom gmin kandydatów na ławników oraz wzór karty zgłoszenia, określa ustawa - Prawo o ustroju sądów powszechnych (rozdział 7) oraz Rozporządzenie Ministra Sprawiedliwości w sprawie sposobu </w:t>
      </w:r>
      <w:proofErr w:type="gramStart"/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postępowania  z</w:t>
      </w:r>
      <w:proofErr w:type="gramEnd"/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 dokumentami  złożonymi  radom gmin przy zgłaszaniu  kandydatów na ławników oraz wzoru karty zgłoszenia z dnia 09 czerwca 2011  r. (Dz. U. Nr 121, poz. 693).</w:t>
      </w:r>
    </w:p>
    <w:p w:rsidR="00B7461E" w:rsidRPr="00B7461E" w:rsidRDefault="00B7461E" w:rsidP="00DD1E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b/>
          <w:bCs/>
          <w:sz w:val="24"/>
          <w:szCs w:val="24"/>
          <w:lang w:eastAsia="pl-PL" w:bidi="pa-IN"/>
        </w:rPr>
        <w:t>Zgłaszanie kandydatów przez mieszkańców gminy</w:t>
      </w:r>
    </w:p>
    <w:p w:rsidR="006B49BC" w:rsidRDefault="00B7461E" w:rsidP="005122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Zgłoszenia kandydatów na ławników dokonuje się na karcie zgłoszenia. Do karty złożonej przez obywateli dołącza się listę osób, zawierającą imię (imiona), nazwisko, numer ewidencyjny PESEL, miejsce stałego zamieszkania i własnoręczny podpis każdej z pięćdziesięciu osób zgłaszających kandydata.</w:t>
      </w:r>
    </w:p>
    <w:p w:rsidR="0051222A" w:rsidRDefault="0051222A" w:rsidP="005122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</w:p>
    <w:p w:rsidR="00B7461E" w:rsidRPr="00B7461E" w:rsidRDefault="00B7461E" w:rsidP="005122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Uprawnioną do składania wyjaśnień w sprawie zgłoszenia kandydata na ławnika przez obywateli jest pierwsza osoba wymieniona na ww. liście.</w:t>
      </w:r>
    </w:p>
    <w:p w:rsidR="00B7461E" w:rsidRPr="00B7461E" w:rsidRDefault="00B7461E" w:rsidP="00DD1E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b/>
          <w:bCs/>
          <w:sz w:val="24"/>
          <w:szCs w:val="24"/>
          <w:lang w:eastAsia="pl-PL" w:bidi="pa-IN"/>
        </w:rPr>
        <w:t>Do zgłoszenia kandydata na ławnika dokonanego na karcie zgłoszenia dołącza się następujące dokumenty:</w:t>
      </w:r>
    </w:p>
    <w:p w:rsidR="00B7461E" w:rsidRPr="00B7461E" w:rsidRDefault="00B7461E" w:rsidP="00DD1E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1) informację z Krajowego Rejestru Karnego dotyczącą zgłaszanej osoby,</w:t>
      </w:r>
    </w:p>
    <w:p w:rsidR="00B7461E" w:rsidRPr="00B7461E" w:rsidRDefault="00B7461E" w:rsidP="00DD1E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2) oświadczenie kandydata, że nie jest prowadzone przeciwko niemu postępowanie</w:t>
      </w:r>
      <w:r w:rsidR="00DD1EE2">
        <w:rPr>
          <w:rFonts w:ascii="Arial" w:eastAsia="Times New Roman" w:hAnsi="Arial" w:cs="Arial"/>
          <w:sz w:val="24"/>
          <w:szCs w:val="24"/>
          <w:lang w:eastAsia="pl-PL" w:bidi="pa-IN"/>
        </w:rPr>
        <w:br/>
      </w: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o przestępstwo ścigane z oskarżenia publicznego lub przestępstwo skarbowe,</w:t>
      </w:r>
    </w:p>
    <w:p w:rsidR="00B7461E" w:rsidRPr="00B7461E" w:rsidRDefault="00B7461E" w:rsidP="00DD1E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3) oświadczenie kandydata, że nie jest lub nie był pozbawiony władzy rodzicielskiej,</w:t>
      </w:r>
      <w:r w:rsidR="00DD1EE2">
        <w:rPr>
          <w:rFonts w:ascii="Arial" w:eastAsia="Times New Roman" w:hAnsi="Arial" w:cs="Arial"/>
          <w:sz w:val="24"/>
          <w:szCs w:val="24"/>
          <w:lang w:eastAsia="pl-PL" w:bidi="pa-IN"/>
        </w:rPr>
        <w:br/>
      </w: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a także, że władza rodzicielska nie została mu ograniczona ani zawieszona,</w:t>
      </w:r>
    </w:p>
    <w:p w:rsidR="00B7461E" w:rsidRPr="00B7461E" w:rsidRDefault="00B7461E" w:rsidP="00DD1E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4) zaświadczenie lekarskie o stanie zdrowia, wystawione przez lekarza podstawowej </w:t>
      </w:r>
      <w:proofErr w:type="gramStart"/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opieki  zdrowotnej</w:t>
      </w:r>
      <w:proofErr w:type="gramEnd"/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 w rozumieniu przepisów</w:t>
      </w:r>
      <w:r w:rsidR="00347EAC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 ustawy z dnia 27 października 2017r. </w:t>
      </w: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 o </w:t>
      </w:r>
      <w:r w:rsidR="00347EAC">
        <w:rPr>
          <w:rFonts w:ascii="Arial" w:eastAsia="Times New Roman" w:hAnsi="Arial" w:cs="Arial"/>
          <w:sz w:val="24"/>
          <w:szCs w:val="24"/>
          <w:lang w:eastAsia="pl-PL" w:bidi="pa-IN"/>
        </w:rPr>
        <w:t>podstawowej</w:t>
      </w: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 opie</w:t>
      </w:r>
      <w:r w:rsidR="00347EAC">
        <w:rPr>
          <w:rFonts w:ascii="Arial" w:eastAsia="Times New Roman" w:hAnsi="Arial" w:cs="Arial"/>
          <w:sz w:val="24"/>
          <w:szCs w:val="24"/>
          <w:lang w:eastAsia="pl-PL" w:bidi="pa-IN"/>
        </w:rPr>
        <w:t>ce</w:t>
      </w: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 zdrowotnej, stwierdzające brak przeciwwskazań do wykonywania funkcji ławnika,</w:t>
      </w:r>
    </w:p>
    <w:p w:rsidR="00B7461E" w:rsidRPr="00B7461E" w:rsidRDefault="00B7461E" w:rsidP="00DD1E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5) dwa zdjęcia zgodne z wymogami stosowanymi przy składaniu wniosku</w:t>
      </w:r>
      <w:r w:rsidR="00DD1EE2">
        <w:rPr>
          <w:rFonts w:ascii="Arial" w:eastAsia="Times New Roman" w:hAnsi="Arial" w:cs="Arial"/>
          <w:sz w:val="24"/>
          <w:szCs w:val="24"/>
          <w:lang w:eastAsia="pl-PL" w:bidi="pa-IN"/>
        </w:rPr>
        <w:br/>
      </w: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o </w:t>
      </w:r>
      <w:proofErr w:type="gramStart"/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wydanie  dowodu</w:t>
      </w:r>
      <w:proofErr w:type="gramEnd"/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 osobistego.</w:t>
      </w:r>
    </w:p>
    <w:p w:rsidR="00B7461E" w:rsidRPr="00B7461E" w:rsidRDefault="00B7461E" w:rsidP="00DD1E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lastRenderedPageBreak/>
        <w:t>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organizacji.</w:t>
      </w:r>
    </w:p>
    <w:p w:rsidR="00B7461E" w:rsidRPr="00C409BC" w:rsidRDefault="00B7461E" w:rsidP="00DD1E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C409BC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Koszt opłaty za wydanie informacji z Krajowego Rejestru Karnego </w:t>
      </w:r>
      <w:r w:rsidR="00C409BC" w:rsidRPr="00C409BC">
        <w:rPr>
          <w:rFonts w:ascii="Arial" w:eastAsia="Times New Roman" w:hAnsi="Arial" w:cs="Arial"/>
          <w:sz w:val="24"/>
          <w:szCs w:val="24"/>
          <w:lang w:eastAsia="pl-PL" w:bidi="pa-IN"/>
        </w:rPr>
        <w:t>ponosi Skarb Państwa natomiast</w:t>
      </w:r>
      <w:r w:rsidRPr="00C409BC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 </w:t>
      </w:r>
      <w:r w:rsidR="00C409BC" w:rsidRPr="00C409BC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koszt </w:t>
      </w:r>
      <w:r w:rsidRPr="00C409BC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opłaty za badanie </w:t>
      </w:r>
      <w:r w:rsidR="00C409BC" w:rsidRPr="00C409BC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lekarskie i za </w:t>
      </w:r>
      <w:proofErr w:type="gramStart"/>
      <w:r w:rsidR="00C409BC" w:rsidRPr="00C409BC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wystawienie </w:t>
      </w:r>
      <w:r w:rsidRPr="00C409BC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 zaświadczenia</w:t>
      </w:r>
      <w:proofErr w:type="gramEnd"/>
      <w:r w:rsidRPr="00C409BC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 lekarskiego ponosi kandydat na ławnika.</w:t>
      </w:r>
    </w:p>
    <w:p w:rsidR="00B7461E" w:rsidRPr="00B7461E" w:rsidRDefault="00B7461E" w:rsidP="00DD1E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O kandydatach na ławników Rada Gminy</w:t>
      </w:r>
      <w:r w:rsidR="00337B6F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 Krasiczyn</w:t>
      </w: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 zasięga informacji od </w:t>
      </w:r>
      <w:r w:rsidR="00E85DA3">
        <w:rPr>
          <w:rFonts w:ascii="Arial" w:eastAsia="Times New Roman" w:hAnsi="Arial" w:cs="Arial"/>
          <w:sz w:val="24"/>
          <w:szCs w:val="24"/>
          <w:lang w:eastAsia="pl-PL" w:bidi="pa-IN"/>
        </w:rPr>
        <w:t>K</w:t>
      </w:r>
      <w:r w:rsidR="00C409BC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omendanta </w:t>
      </w:r>
      <w:r w:rsidR="00E85DA3">
        <w:rPr>
          <w:rFonts w:ascii="Arial" w:eastAsia="Times New Roman" w:hAnsi="Arial" w:cs="Arial"/>
          <w:sz w:val="24"/>
          <w:szCs w:val="24"/>
          <w:lang w:eastAsia="pl-PL" w:bidi="pa-IN"/>
        </w:rPr>
        <w:t>W</w:t>
      </w:r>
      <w:r w:rsidR="00C409BC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ojewódzkiego </w:t>
      </w: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Policji.</w:t>
      </w:r>
    </w:p>
    <w:p w:rsidR="00B7461E" w:rsidRPr="00B7461E" w:rsidRDefault="00B7461E" w:rsidP="00DD1E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Karty zgłoszeń kandydatów na ławników sądowych można odbierać, po czym wypełnione wraz z kompletem załączników składać </w:t>
      </w:r>
      <w:proofErr w:type="gramStart"/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w  Biurze</w:t>
      </w:r>
      <w:proofErr w:type="gramEnd"/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 Rady Gminy </w:t>
      </w:r>
      <w:r w:rsidR="006B49BC">
        <w:rPr>
          <w:rFonts w:ascii="Arial" w:eastAsia="Times New Roman" w:hAnsi="Arial" w:cs="Arial"/>
          <w:sz w:val="24"/>
          <w:szCs w:val="24"/>
          <w:lang w:eastAsia="pl-PL" w:bidi="pa-IN"/>
        </w:rPr>
        <w:t>Krasiczyn</w:t>
      </w: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 pok. nr </w:t>
      </w:r>
      <w:r w:rsidR="006B49BC">
        <w:rPr>
          <w:rFonts w:ascii="Arial" w:eastAsia="Times New Roman" w:hAnsi="Arial" w:cs="Arial"/>
          <w:sz w:val="24"/>
          <w:szCs w:val="24"/>
          <w:lang w:eastAsia="pl-PL" w:bidi="pa-IN"/>
        </w:rPr>
        <w:t>3</w:t>
      </w: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 w Urzędzie Gminy</w:t>
      </w:r>
      <w:r w:rsidR="00482DE2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 </w:t>
      </w:r>
      <w:r w:rsidR="006B49BC">
        <w:rPr>
          <w:rFonts w:ascii="Arial" w:eastAsia="Times New Roman" w:hAnsi="Arial" w:cs="Arial"/>
          <w:sz w:val="24"/>
          <w:szCs w:val="24"/>
          <w:lang w:eastAsia="pl-PL" w:bidi="pa-IN"/>
        </w:rPr>
        <w:t>Krasiczyn</w:t>
      </w:r>
      <w:r w:rsidR="00482DE2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 </w:t>
      </w: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w terminie do 30 czerwca 201</w:t>
      </w:r>
      <w:r w:rsidR="006B49BC">
        <w:rPr>
          <w:rFonts w:ascii="Arial" w:eastAsia="Times New Roman" w:hAnsi="Arial" w:cs="Arial"/>
          <w:sz w:val="24"/>
          <w:szCs w:val="24"/>
          <w:lang w:eastAsia="pl-PL" w:bidi="pa-IN"/>
        </w:rPr>
        <w:t>9</w:t>
      </w: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 r. w godzinach pracy Urzędu.</w:t>
      </w:r>
    </w:p>
    <w:p w:rsidR="00B7461E" w:rsidRPr="00B7461E" w:rsidRDefault="00B7461E" w:rsidP="00DD1E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Informacji związanych z wyborami ławników udziela </w:t>
      </w:r>
      <w:r w:rsidR="00337B6F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pracownik </w:t>
      </w: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Biur</w:t>
      </w:r>
      <w:r w:rsidR="00337B6F">
        <w:rPr>
          <w:rFonts w:ascii="Arial" w:eastAsia="Times New Roman" w:hAnsi="Arial" w:cs="Arial"/>
          <w:sz w:val="24"/>
          <w:szCs w:val="24"/>
          <w:lang w:eastAsia="pl-PL" w:bidi="pa-IN"/>
        </w:rPr>
        <w:t>a</w:t>
      </w: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 </w:t>
      </w:r>
      <w:r w:rsidR="00337B6F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Obsługi </w:t>
      </w: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Rady Gminy </w:t>
      </w:r>
      <w:r w:rsidR="006B49BC">
        <w:rPr>
          <w:rFonts w:ascii="Arial" w:eastAsia="Times New Roman" w:hAnsi="Arial" w:cs="Arial"/>
          <w:sz w:val="24"/>
          <w:szCs w:val="24"/>
          <w:lang w:eastAsia="pl-PL" w:bidi="pa-IN"/>
        </w:rPr>
        <w:t>Krasiczyn</w:t>
      </w:r>
      <w:r w:rsidR="00337B6F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 </w:t>
      </w: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tel. (1</w:t>
      </w:r>
      <w:r w:rsidR="00DD1EE2" w:rsidRPr="00DD1EE2">
        <w:rPr>
          <w:rFonts w:ascii="Arial" w:eastAsia="Times New Roman" w:hAnsi="Arial" w:cs="Arial"/>
          <w:sz w:val="24"/>
          <w:szCs w:val="24"/>
          <w:lang w:eastAsia="pl-PL" w:bidi="pa-IN"/>
        </w:rPr>
        <w:t>6</w:t>
      </w: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) 67</w:t>
      </w:r>
      <w:r w:rsidR="00DD1EE2" w:rsidRPr="00DD1EE2">
        <w:rPr>
          <w:rFonts w:ascii="Arial" w:eastAsia="Times New Roman" w:hAnsi="Arial" w:cs="Arial"/>
          <w:sz w:val="24"/>
          <w:szCs w:val="24"/>
          <w:lang w:eastAsia="pl-PL" w:bidi="pa-IN"/>
        </w:rPr>
        <w:t>1</w:t>
      </w:r>
      <w:r w:rsidR="006B49BC">
        <w:rPr>
          <w:rFonts w:ascii="Arial" w:eastAsia="Times New Roman" w:hAnsi="Arial" w:cs="Arial"/>
          <w:sz w:val="24"/>
          <w:szCs w:val="24"/>
          <w:lang w:eastAsia="pl-PL" w:bidi="pa-IN"/>
        </w:rPr>
        <w:t>8370</w:t>
      </w:r>
      <w:r w:rsidR="00C409BC">
        <w:rPr>
          <w:rFonts w:ascii="Arial" w:eastAsia="Times New Roman" w:hAnsi="Arial" w:cs="Arial"/>
          <w:sz w:val="24"/>
          <w:szCs w:val="24"/>
          <w:lang w:eastAsia="pl-PL" w:bidi="pa-IN"/>
        </w:rPr>
        <w:t>.</w:t>
      </w:r>
    </w:p>
    <w:p w:rsidR="00B7461E" w:rsidRPr="00B7461E" w:rsidRDefault="00B7461E" w:rsidP="00DD1E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Zgłoszenia kandydatów, które nie spełniają wymogów określonych w ustawie</w:t>
      </w:r>
      <w:r w:rsidR="00DD1EE2">
        <w:rPr>
          <w:rFonts w:ascii="Arial" w:eastAsia="Times New Roman" w:hAnsi="Arial" w:cs="Arial"/>
          <w:sz w:val="24"/>
          <w:szCs w:val="24"/>
          <w:lang w:eastAsia="pl-PL" w:bidi="pa-IN"/>
        </w:rPr>
        <w:br/>
      </w: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i rozporządzeniu, lub które wpłynęły do rady gminy po upływie terminu określonego</w:t>
      </w:r>
      <w:r w:rsidR="00DD1EE2">
        <w:rPr>
          <w:rFonts w:ascii="Arial" w:eastAsia="Times New Roman" w:hAnsi="Arial" w:cs="Arial"/>
          <w:sz w:val="24"/>
          <w:szCs w:val="24"/>
          <w:lang w:eastAsia="pl-PL" w:bidi="pa-IN"/>
        </w:rPr>
        <w:br/>
      </w: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w art. 162 § 1 ustawy Prawo o ustroju sądów powszechnych, pozostawia się bez biegu. </w:t>
      </w:r>
    </w:p>
    <w:p w:rsidR="0007673B" w:rsidRDefault="00B7461E" w:rsidP="0007673B">
      <w:pPr>
        <w:spacing w:before="100" w:beforeAutospacing="1" w:after="100" w:afterAutospacing="1" w:line="240" w:lineRule="auto"/>
        <w:ind w:left="3540" w:firstLine="708"/>
        <w:jc w:val="center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Przewodniczący </w:t>
      </w:r>
    </w:p>
    <w:p w:rsidR="00B7461E" w:rsidRPr="00B7461E" w:rsidRDefault="00B7461E" w:rsidP="0007673B">
      <w:pPr>
        <w:spacing w:before="100" w:beforeAutospacing="1" w:after="100" w:afterAutospacing="1" w:line="240" w:lineRule="auto"/>
        <w:ind w:left="3540" w:firstLine="708"/>
        <w:jc w:val="center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 Rady Gminy </w:t>
      </w:r>
      <w:r w:rsidR="006B49BC">
        <w:rPr>
          <w:rFonts w:ascii="Arial" w:eastAsia="Times New Roman" w:hAnsi="Arial" w:cs="Arial"/>
          <w:sz w:val="24"/>
          <w:szCs w:val="24"/>
          <w:lang w:eastAsia="pl-PL" w:bidi="pa-IN"/>
        </w:rPr>
        <w:t>Krasiczyn</w:t>
      </w:r>
    </w:p>
    <w:p w:rsidR="00B7461E" w:rsidRPr="00B7461E" w:rsidRDefault="0007673B" w:rsidP="0007673B">
      <w:pPr>
        <w:spacing w:before="100" w:beforeAutospacing="1" w:after="100" w:afterAutospacing="1" w:line="240" w:lineRule="auto"/>
        <w:ind w:left="4248" w:firstLine="708"/>
        <w:rPr>
          <w:rFonts w:ascii="Arial" w:eastAsia="Times New Roman" w:hAnsi="Arial" w:cs="Arial"/>
          <w:sz w:val="24"/>
          <w:szCs w:val="24"/>
          <w:lang w:eastAsia="pl-PL" w:bidi="pa-IN"/>
        </w:rPr>
      </w:pPr>
      <w:r>
        <w:rPr>
          <w:rFonts w:ascii="Arial" w:eastAsia="Times New Roman" w:hAnsi="Arial" w:cs="Arial"/>
          <w:sz w:val="24"/>
          <w:szCs w:val="24"/>
          <w:lang w:eastAsia="pl-PL" w:bidi="pa-IN"/>
        </w:rPr>
        <w:t xml:space="preserve">   </w:t>
      </w:r>
      <w:r w:rsidR="006B49BC">
        <w:rPr>
          <w:rFonts w:ascii="Arial" w:eastAsia="Times New Roman" w:hAnsi="Arial" w:cs="Arial"/>
          <w:sz w:val="24"/>
          <w:szCs w:val="24"/>
          <w:lang w:eastAsia="pl-PL" w:bidi="pa-IN"/>
        </w:rPr>
        <w:t>Mieczysław Wojciechowski</w:t>
      </w:r>
    </w:p>
    <w:p w:rsidR="00B7461E" w:rsidRPr="00B7461E" w:rsidRDefault="00B7461E" w:rsidP="00DD1E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 </w:t>
      </w:r>
      <w:r w:rsidR="00083AD3" w:rsidRPr="00B7461E">
        <w:rPr>
          <w:rFonts w:ascii="Arial" w:eastAsia="Times New Roman" w:hAnsi="Arial" w:cs="Arial"/>
          <w:sz w:val="24"/>
          <w:szCs w:val="24"/>
          <w:lang w:eastAsia="pl-PL" w:bidi="pa-IN"/>
        </w:rPr>
        <w:t>Załączniki</w:t>
      </w: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>:</w:t>
      </w:r>
    </w:p>
    <w:p w:rsidR="00B7461E" w:rsidRPr="00B7461E" w:rsidRDefault="00B7461E" w:rsidP="00DD1E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1. </w:t>
      </w:r>
      <w:r w:rsidRPr="00B7461E">
        <w:rPr>
          <w:rFonts w:ascii="Arial" w:eastAsia="Times New Roman" w:hAnsi="Arial" w:cs="Arial"/>
          <w:color w:val="0000FF"/>
          <w:sz w:val="24"/>
          <w:szCs w:val="24"/>
          <w:u w:val="single"/>
          <w:lang w:eastAsia="pl-PL" w:bidi="pa-IN"/>
        </w:rPr>
        <w:t>Karta zgłoszenia kandydata na ławnika</w:t>
      </w:r>
    </w:p>
    <w:p w:rsidR="00B7461E" w:rsidRPr="00B7461E" w:rsidRDefault="00B7461E" w:rsidP="00DD1E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2. </w:t>
      </w:r>
      <w:r w:rsidRPr="00B7461E">
        <w:rPr>
          <w:rFonts w:ascii="Arial" w:eastAsia="Times New Roman" w:hAnsi="Arial" w:cs="Arial"/>
          <w:color w:val="0000FF"/>
          <w:sz w:val="24"/>
          <w:szCs w:val="24"/>
          <w:u w:val="single"/>
          <w:lang w:eastAsia="pl-PL" w:bidi="pa-IN"/>
        </w:rPr>
        <w:t>Zgłoszenie kandydata na ławnika z wykazem podpisów</w:t>
      </w:r>
    </w:p>
    <w:p w:rsidR="00B7461E" w:rsidRPr="00B7461E" w:rsidRDefault="00B7461E" w:rsidP="00DD1E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a-IN"/>
        </w:rPr>
      </w:pP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3. </w:t>
      </w:r>
      <w:r w:rsidRPr="00B7461E">
        <w:rPr>
          <w:rFonts w:ascii="Arial" w:eastAsia="Times New Roman" w:hAnsi="Arial" w:cs="Arial"/>
          <w:color w:val="0000FF"/>
          <w:sz w:val="24"/>
          <w:szCs w:val="24"/>
          <w:u w:val="single"/>
          <w:lang w:eastAsia="pl-PL" w:bidi="pa-IN"/>
        </w:rPr>
        <w:t xml:space="preserve">Oświadczenie o nietoczącym się przeciwko </w:t>
      </w:r>
      <w:r w:rsidR="00083AD3" w:rsidRPr="00B7461E">
        <w:rPr>
          <w:rFonts w:ascii="Arial" w:eastAsia="Times New Roman" w:hAnsi="Arial" w:cs="Arial"/>
          <w:color w:val="0000FF"/>
          <w:sz w:val="24"/>
          <w:szCs w:val="24"/>
          <w:u w:val="single"/>
          <w:lang w:eastAsia="pl-PL" w:bidi="pa-IN"/>
        </w:rPr>
        <w:t>kandydatowi</w:t>
      </w:r>
      <w:r w:rsidRPr="00B7461E">
        <w:rPr>
          <w:rFonts w:ascii="Arial" w:eastAsia="Times New Roman" w:hAnsi="Arial" w:cs="Arial"/>
          <w:color w:val="0000FF"/>
          <w:sz w:val="24"/>
          <w:szCs w:val="24"/>
          <w:u w:val="single"/>
          <w:lang w:eastAsia="pl-PL" w:bidi="pa-IN"/>
        </w:rPr>
        <w:t xml:space="preserve"> na ławnika postępowaniu o przestępstwo ścigane z oskarżenia publicznego oraz przestępstwo skarbowe</w:t>
      </w:r>
    </w:p>
    <w:p w:rsidR="000D4D98" w:rsidRPr="00DD1EE2" w:rsidRDefault="00B7461E" w:rsidP="00F160B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B7461E">
        <w:rPr>
          <w:rFonts w:ascii="Arial" w:eastAsia="Times New Roman" w:hAnsi="Arial" w:cs="Arial"/>
          <w:sz w:val="24"/>
          <w:szCs w:val="24"/>
          <w:lang w:eastAsia="pl-PL" w:bidi="pa-IN"/>
        </w:rPr>
        <w:t xml:space="preserve">4. </w:t>
      </w:r>
      <w:r w:rsidRPr="00B7461E">
        <w:rPr>
          <w:rFonts w:ascii="Arial" w:eastAsia="Times New Roman" w:hAnsi="Arial" w:cs="Arial"/>
          <w:color w:val="0000FF"/>
          <w:sz w:val="24"/>
          <w:szCs w:val="24"/>
          <w:u w:val="single"/>
          <w:lang w:eastAsia="pl-PL" w:bidi="pa-IN"/>
        </w:rPr>
        <w:t>Oświadczenie, iż kandydat na ławnika nie jest i nie był/</w:t>
      </w:r>
      <w:proofErr w:type="spellStart"/>
      <w:r w:rsidRPr="00B7461E">
        <w:rPr>
          <w:rFonts w:ascii="Arial" w:eastAsia="Times New Roman" w:hAnsi="Arial" w:cs="Arial"/>
          <w:color w:val="0000FF"/>
          <w:sz w:val="24"/>
          <w:szCs w:val="24"/>
          <w:u w:val="single"/>
          <w:lang w:eastAsia="pl-PL" w:bidi="pa-IN"/>
        </w:rPr>
        <w:t>am</w:t>
      </w:r>
      <w:proofErr w:type="spellEnd"/>
      <w:r w:rsidRPr="00B7461E">
        <w:rPr>
          <w:rFonts w:ascii="Arial" w:eastAsia="Times New Roman" w:hAnsi="Arial" w:cs="Arial"/>
          <w:color w:val="0000FF"/>
          <w:sz w:val="24"/>
          <w:szCs w:val="24"/>
          <w:u w:val="single"/>
          <w:lang w:eastAsia="pl-PL" w:bidi="pa-IN"/>
        </w:rPr>
        <w:t xml:space="preserve"> pozbawiony/a władzy rodzicielskiej a także władza rodzicielska nie została mu ograniczona ani zawieszona.</w:t>
      </w:r>
      <w:r w:rsidRPr="00B7461E">
        <w:rPr>
          <w:rFonts w:ascii="Arial" w:eastAsia="Times New Roman" w:hAnsi="Arial" w:cs="Arial"/>
          <w:b/>
          <w:bCs/>
          <w:sz w:val="24"/>
          <w:szCs w:val="24"/>
          <w:lang w:eastAsia="pl-PL" w:bidi="pa-IN"/>
        </w:rPr>
        <w:t> </w:t>
      </w:r>
    </w:p>
    <w:sectPr w:rsidR="000D4D98" w:rsidRPr="00DD1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A04D9"/>
    <w:multiLevelType w:val="hybridMultilevel"/>
    <w:tmpl w:val="F1EA5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B3373"/>
    <w:multiLevelType w:val="hybridMultilevel"/>
    <w:tmpl w:val="F2CC1368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FE5"/>
    <w:rsid w:val="0000032B"/>
    <w:rsid w:val="00001ED1"/>
    <w:rsid w:val="00003B18"/>
    <w:rsid w:val="000124F2"/>
    <w:rsid w:val="00016797"/>
    <w:rsid w:val="00021A50"/>
    <w:rsid w:val="00024A4F"/>
    <w:rsid w:val="0002666B"/>
    <w:rsid w:val="00034B96"/>
    <w:rsid w:val="00044CEB"/>
    <w:rsid w:val="00046C93"/>
    <w:rsid w:val="00050E0D"/>
    <w:rsid w:val="00051823"/>
    <w:rsid w:val="00052B54"/>
    <w:rsid w:val="00055228"/>
    <w:rsid w:val="00056C6F"/>
    <w:rsid w:val="00060C45"/>
    <w:rsid w:val="000616B6"/>
    <w:rsid w:val="000626F5"/>
    <w:rsid w:val="0006580E"/>
    <w:rsid w:val="000669E4"/>
    <w:rsid w:val="00070ED8"/>
    <w:rsid w:val="0007221C"/>
    <w:rsid w:val="00073695"/>
    <w:rsid w:val="0007673B"/>
    <w:rsid w:val="00080953"/>
    <w:rsid w:val="00082578"/>
    <w:rsid w:val="00083195"/>
    <w:rsid w:val="000832C6"/>
    <w:rsid w:val="00083AD3"/>
    <w:rsid w:val="000863D6"/>
    <w:rsid w:val="00086E40"/>
    <w:rsid w:val="00091B0F"/>
    <w:rsid w:val="00092AA0"/>
    <w:rsid w:val="000953A7"/>
    <w:rsid w:val="00097125"/>
    <w:rsid w:val="000A1C60"/>
    <w:rsid w:val="000A493D"/>
    <w:rsid w:val="000A7890"/>
    <w:rsid w:val="000B3B7E"/>
    <w:rsid w:val="000B4982"/>
    <w:rsid w:val="000B5041"/>
    <w:rsid w:val="000C057B"/>
    <w:rsid w:val="000C2B8E"/>
    <w:rsid w:val="000D4D98"/>
    <w:rsid w:val="000D539A"/>
    <w:rsid w:val="000D5D73"/>
    <w:rsid w:val="000E6B7A"/>
    <w:rsid w:val="000E7718"/>
    <w:rsid w:val="000F0B12"/>
    <w:rsid w:val="000F7CC4"/>
    <w:rsid w:val="0011071E"/>
    <w:rsid w:val="00111D6D"/>
    <w:rsid w:val="00117E19"/>
    <w:rsid w:val="0012053B"/>
    <w:rsid w:val="001220EC"/>
    <w:rsid w:val="001254B8"/>
    <w:rsid w:val="00144319"/>
    <w:rsid w:val="001445AC"/>
    <w:rsid w:val="00147D84"/>
    <w:rsid w:val="00156E78"/>
    <w:rsid w:val="0015713B"/>
    <w:rsid w:val="00157F02"/>
    <w:rsid w:val="00161B7F"/>
    <w:rsid w:val="00166154"/>
    <w:rsid w:val="0017167F"/>
    <w:rsid w:val="0018579E"/>
    <w:rsid w:val="001872EF"/>
    <w:rsid w:val="00192A06"/>
    <w:rsid w:val="00195B46"/>
    <w:rsid w:val="001A0DDD"/>
    <w:rsid w:val="001A291D"/>
    <w:rsid w:val="001A34EB"/>
    <w:rsid w:val="001B2799"/>
    <w:rsid w:val="001B6B62"/>
    <w:rsid w:val="001C08C5"/>
    <w:rsid w:val="001C28C1"/>
    <w:rsid w:val="001C2BC7"/>
    <w:rsid w:val="001C44B2"/>
    <w:rsid w:val="001C4A5C"/>
    <w:rsid w:val="001D3381"/>
    <w:rsid w:val="001D35EA"/>
    <w:rsid w:val="001D4AD6"/>
    <w:rsid w:val="001D5887"/>
    <w:rsid w:val="001D6688"/>
    <w:rsid w:val="001E4F45"/>
    <w:rsid w:val="001E5993"/>
    <w:rsid w:val="001E623C"/>
    <w:rsid w:val="001F088D"/>
    <w:rsid w:val="001F16B6"/>
    <w:rsid w:val="001F3DBA"/>
    <w:rsid w:val="001F5048"/>
    <w:rsid w:val="001F60BA"/>
    <w:rsid w:val="001F716F"/>
    <w:rsid w:val="00200E0E"/>
    <w:rsid w:val="00201098"/>
    <w:rsid w:val="002048B7"/>
    <w:rsid w:val="00206977"/>
    <w:rsid w:val="00211A31"/>
    <w:rsid w:val="002123C6"/>
    <w:rsid w:val="0021317C"/>
    <w:rsid w:val="00231BF3"/>
    <w:rsid w:val="00234EE9"/>
    <w:rsid w:val="002362AB"/>
    <w:rsid w:val="0024503F"/>
    <w:rsid w:val="002458EA"/>
    <w:rsid w:val="002507F1"/>
    <w:rsid w:val="00252631"/>
    <w:rsid w:val="00253336"/>
    <w:rsid w:val="002549D7"/>
    <w:rsid w:val="002631D1"/>
    <w:rsid w:val="00263B44"/>
    <w:rsid w:val="002669CC"/>
    <w:rsid w:val="00271CC4"/>
    <w:rsid w:val="00272F7E"/>
    <w:rsid w:val="00276039"/>
    <w:rsid w:val="00281AD2"/>
    <w:rsid w:val="00282D88"/>
    <w:rsid w:val="002834D8"/>
    <w:rsid w:val="00283738"/>
    <w:rsid w:val="002854A2"/>
    <w:rsid w:val="00286879"/>
    <w:rsid w:val="00291EB1"/>
    <w:rsid w:val="00292140"/>
    <w:rsid w:val="00293BAD"/>
    <w:rsid w:val="00294518"/>
    <w:rsid w:val="002A3B39"/>
    <w:rsid w:val="002A4DFF"/>
    <w:rsid w:val="002A5A47"/>
    <w:rsid w:val="002A6D7E"/>
    <w:rsid w:val="002B4AA6"/>
    <w:rsid w:val="002C1D36"/>
    <w:rsid w:val="002D0F37"/>
    <w:rsid w:val="002D25F1"/>
    <w:rsid w:val="002D40EE"/>
    <w:rsid w:val="002D617D"/>
    <w:rsid w:val="002D6B00"/>
    <w:rsid w:val="002E3A47"/>
    <w:rsid w:val="002F65ED"/>
    <w:rsid w:val="002F6C2C"/>
    <w:rsid w:val="002F6F3B"/>
    <w:rsid w:val="003001A0"/>
    <w:rsid w:val="00300C7B"/>
    <w:rsid w:val="0030104E"/>
    <w:rsid w:val="00301788"/>
    <w:rsid w:val="00304516"/>
    <w:rsid w:val="00307F5D"/>
    <w:rsid w:val="003119A6"/>
    <w:rsid w:val="0031341D"/>
    <w:rsid w:val="003150ED"/>
    <w:rsid w:val="00320B60"/>
    <w:rsid w:val="003260BE"/>
    <w:rsid w:val="00332726"/>
    <w:rsid w:val="00333181"/>
    <w:rsid w:val="00334B08"/>
    <w:rsid w:val="00334BD7"/>
    <w:rsid w:val="003366AA"/>
    <w:rsid w:val="00337B6F"/>
    <w:rsid w:val="003407C2"/>
    <w:rsid w:val="00342087"/>
    <w:rsid w:val="00343082"/>
    <w:rsid w:val="00347417"/>
    <w:rsid w:val="003475CC"/>
    <w:rsid w:val="00347EAC"/>
    <w:rsid w:val="00356CFF"/>
    <w:rsid w:val="00356E3A"/>
    <w:rsid w:val="003723AE"/>
    <w:rsid w:val="00376354"/>
    <w:rsid w:val="003768DD"/>
    <w:rsid w:val="003827B8"/>
    <w:rsid w:val="00382B56"/>
    <w:rsid w:val="003865A9"/>
    <w:rsid w:val="003949AD"/>
    <w:rsid w:val="003A3567"/>
    <w:rsid w:val="003A4703"/>
    <w:rsid w:val="003A7DB2"/>
    <w:rsid w:val="003B63D6"/>
    <w:rsid w:val="003B72C3"/>
    <w:rsid w:val="003C0922"/>
    <w:rsid w:val="003C1E6C"/>
    <w:rsid w:val="003C2DC4"/>
    <w:rsid w:val="003C3C4A"/>
    <w:rsid w:val="003C5796"/>
    <w:rsid w:val="003C7BDB"/>
    <w:rsid w:val="003D4B0B"/>
    <w:rsid w:val="003D5B09"/>
    <w:rsid w:val="003D74B6"/>
    <w:rsid w:val="003E7418"/>
    <w:rsid w:val="003F06DA"/>
    <w:rsid w:val="003F4B6A"/>
    <w:rsid w:val="003F54E8"/>
    <w:rsid w:val="00400F0F"/>
    <w:rsid w:val="004168C1"/>
    <w:rsid w:val="00422619"/>
    <w:rsid w:val="00427A4A"/>
    <w:rsid w:val="004306B7"/>
    <w:rsid w:val="004326D2"/>
    <w:rsid w:val="00433290"/>
    <w:rsid w:val="00433A7B"/>
    <w:rsid w:val="00441A61"/>
    <w:rsid w:val="004426E7"/>
    <w:rsid w:val="00443B0A"/>
    <w:rsid w:val="0045201F"/>
    <w:rsid w:val="00454FAD"/>
    <w:rsid w:val="00462494"/>
    <w:rsid w:val="0046276A"/>
    <w:rsid w:val="00464425"/>
    <w:rsid w:val="004655AD"/>
    <w:rsid w:val="004752C5"/>
    <w:rsid w:val="004767C0"/>
    <w:rsid w:val="00477E10"/>
    <w:rsid w:val="00481FD4"/>
    <w:rsid w:val="00482DE2"/>
    <w:rsid w:val="0048657B"/>
    <w:rsid w:val="004944A7"/>
    <w:rsid w:val="0049750A"/>
    <w:rsid w:val="004A025C"/>
    <w:rsid w:val="004A0F40"/>
    <w:rsid w:val="004B1741"/>
    <w:rsid w:val="004C1452"/>
    <w:rsid w:val="004C320A"/>
    <w:rsid w:val="004C4A0A"/>
    <w:rsid w:val="004D715E"/>
    <w:rsid w:val="004E10BB"/>
    <w:rsid w:val="004E1459"/>
    <w:rsid w:val="004E4ECB"/>
    <w:rsid w:val="004F3636"/>
    <w:rsid w:val="005033E9"/>
    <w:rsid w:val="00504744"/>
    <w:rsid w:val="00505364"/>
    <w:rsid w:val="0051222A"/>
    <w:rsid w:val="00512B11"/>
    <w:rsid w:val="005133F3"/>
    <w:rsid w:val="00520F8E"/>
    <w:rsid w:val="005266E6"/>
    <w:rsid w:val="0052677F"/>
    <w:rsid w:val="00533CFD"/>
    <w:rsid w:val="0053628B"/>
    <w:rsid w:val="005373F2"/>
    <w:rsid w:val="00540E0D"/>
    <w:rsid w:val="00542230"/>
    <w:rsid w:val="00542552"/>
    <w:rsid w:val="0054494B"/>
    <w:rsid w:val="005504CC"/>
    <w:rsid w:val="00551399"/>
    <w:rsid w:val="00554EC0"/>
    <w:rsid w:val="00555128"/>
    <w:rsid w:val="00557F02"/>
    <w:rsid w:val="00560E71"/>
    <w:rsid w:val="005614DC"/>
    <w:rsid w:val="00563417"/>
    <w:rsid w:val="005636F4"/>
    <w:rsid w:val="005673FD"/>
    <w:rsid w:val="00575EEC"/>
    <w:rsid w:val="00592ED5"/>
    <w:rsid w:val="0059313E"/>
    <w:rsid w:val="005948F8"/>
    <w:rsid w:val="00595131"/>
    <w:rsid w:val="005A1CF8"/>
    <w:rsid w:val="005A34BD"/>
    <w:rsid w:val="005A6A15"/>
    <w:rsid w:val="005A70B0"/>
    <w:rsid w:val="005A79F0"/>
    <w:rsid w:val="005B3A73"/>
    <w:rsid w:val="005C17F9"/>
    <w:rsid w:val="005C2F77"/>
    <w:rsid w:val="005C6E79"/>
    <w:rsid w:val="005C7B15"/>
    <w:rsid w:val="005D0AB5"/>
    <w:rsid w:val="005D3AB9"/>
    <w:rsid w:val="005D6140"/>
    <w:rsid w:val="005E4215"/>
    <w:rsid w:val="005E566D"/>
    <w:rsid w:val="005F61D0"/>
    <w:rsid w:val="00617AC3"/>
    <w:rsid w:val="00617FB0"/>
    <w:rsid w:val="006276D9"/>
    <w:rsid w:val="00627B1D"/>
    <w:rsid w:val="00630DDA"/>
    <w:rsid w:val="00631E4C"/>
    <w:rsid w:val="006345CB"/>
    <w:rsid w:val="0063692B"/>
    <w:rsid w:val="00643681"/>
    <w:rsid w:val="0065074C"/>
    <w:rsid w:val="00652E1C"/>
    <w:rsid w:val="006534BF"/>
    <w:rsid w:val="00655CB9"/>
    <w:rsid w:val="006625F7"/>
    <w:rsid w:val="00663D78"/>
    <w:rsid w:val="006647F0"/>
    <w:rsid w:val="0066690E"/>
    <w:rsid w:val="006707AB"/>
    <w:rsid w:val="00677F26"/>
    <w:rsid w:val="0068067D"/>
    <w:rsid w:val="00683D4D"/>
    <w:rsid w:val="0068645F"/>
    <w:rsid w:val="006979CA"/>
    <w:rsid w:val="006A094F"/>
    <w:rsid w:val="006A1377"/>
    <w:rsid w:val="006A28F8"/>
    <w:rsid w:val="006A294C"/>
    <w:rsid w:val="006B49BC"/>
    <w:rsid w:val="006B74B9"/>
    <w:rsid w:val="006E2CB0"/>
    <w:rsid w:val="006E3085"/>
    <w:rsid w:val="006E5778"/>
    <w:rsid w:val="006F39DD"/>
    <w:rsid w:val="006F40AA"/>
    <w:rsid w:val="006F473A"/>
    <w:rsid w:val="006F49FE"/>
    <w:rsid w:val="006F587A"/>
    <w:rsid w:val="006F5E8B"/>
    <w:rsid w:val="006F5EF2"/>
    <w:rsid w:val="006F79A5"/>
    <w:rsid w:val="00702E8A"/>
    <w:rsid w:val="00707984"/>
    <w:rsid w:val="00712D29"/>
    <w:rsid w:val="00715E15"/>
    <w:rsid w:val="00721ABC"/>
    <w:rsid w:val="00722121"/>
    <w:rsid w:val="00723DBA"/>
    <w:rsid w:val="00723FBE"/>
    <w:rsid w:val="0072539C"/>
    <w:rsid w:val="007443F4"/>
    <w:rsid w:val="0075075F"/>
    <w:rsid w:val="007519D7"/>
    <w:rsid w:val="007561A4"/>
    <w:rsid w:val="00757C4D"/>
    <w:rsid w:val="00762F4E"/>
    <w:rsid w:val="0076378A"/>
    <w:rsid w:val="007640D1"/>
    <w:rsid w:val="007734B5"/>
    <w:rsid w:val="00776373"/>
    <w:rsid w:val="00777C06"/>
    <w:rsid w:val="0078134E"/>
    <w:rsid w:val="007815F9"/>
    <w:rsid w:val="007837D8"/>
    <w:rsid w:val="00785907"/>
    <w:rsid w:val="00787E98"/>
    <w:rsid w:val="00795EEC"/>
    <w:rsid w:val="00797355"/>
    <w:rsid w:val="007A0300"/>
    <w:rsid w:val="007A1858"/>
    <w:rsid w:val="007A56F1"/>
    <w:rsid w:val="007B196D"/>
    <w:rsid w:val="007B1A96"/>
    <w:rsid w:val="007D064B"/>
    <w:rsid w:val="007D1E4F"/>
    <w:rsid w:val="007F08E7"/>
    <w:rsid w:val="007F1705"/>
    <w:rsid w:val="007F19C2"/>
    <w:rsid w:val="007F3980"/>
    <w:rsid w:val="007F737E"/>
    <w:rsid w:val="008004DB"/>
    <w:rsid w:val="00804000"/>
    <w:rsid w:val="00811268"/>
    <w:rsid w:val="00811E66"/>
    <w:rsid w:val="0081471F"/>
    <w:rsid w:val="0083384B"/>
    <w:rsid w:val="00835201"/>
    <w:rsid w:val="0084032A"/>
    <w:rsid w:val="00845C53"/>
    <w:rsid w:val="00846C14"/>
    <w:rsid w:val="00846E21"/>
    <w:rsid w:val="0085009D"/>
    <w:rsid w:val="0085766E"/>
    <w:rsid w:val="008606DF"/>
    <w:rsid w:val="00864192"/>
    <w:rsid w:val="0087505B"/>
    <w:rsid w:val="00892E1B"/>
    <w:rsid w:val="008961D8"/>
    <w:rsid w:val="00896732"/>
    <w:rsid w:val="008976FE"/>
    <w:rsid w:val="008A1851"/>
    <w:rsid w:val="008A32A6"/>
    <w:rsid w:val="008A6E6E"/>
    <w:rsid w:val="008A6FB9"/>
    <w:rsid w:val="008A76C2"/>
    <w:rsid w:val="008B01A3"/>
    <w:rsid w:val="008B23C5"/>
    <w:rsid w:val="008C0BCA"/>
    <w:rsid w:val="008C4A27"/>
    <w:rsid w:val="008C4ACA"/>
    <w:rsid w:val="008D1489"/>
    <w:rsid w:val="008D3BBE"/>
    <w:rsid w:val="008D6B6A"/>
    <w:rsid w:val="008E0039"/>
    <w:rsid w:val="008E2C46"/>
    <w:rsid w:val="008E4515"/>
    <w:rsid w:val="008F7204"/>
    <w:rsid w:val="00900F5E"/>
    <w:rsid w:val="00904066"/>
    <w:rsid w:val="00904B0D"/>
    <w:rsid w:val="00904C73"/>
    <w:rsid w:val="00907DA1"/>
    <w:rsid w:val="009111C1"/>
    <w:rsid w:val="00911D7A"/>
    <w:rsid w:val="00915CDF"/>
    <w:rsid w:val="00921AE4"/>
    <w:rsid w:val="0092313B"/>
    <w:rsid w:val="00927C53"/>
    <w:rsid w:val="00930A33"/>
    <w:rsid w:val="0093235C"/>
    <w:rsid w:val="0093490C"/>
    <w:rsid w:val="00935F40"/>
    <w:rsid w:val="00942763"/>
    <w:rsid w:val="00945C29"/>
    <w:rsid w:val="009507F0"/>
    <w:rsid w:val="009513CA"/>
    <w:rsid w:val="00952F34"/>
    <w:rsid w:val="00953AD6"/>
    <w:rsid w:val="00954A5D"/>
    <w:rsid w:val="009667D6"/>
    <w:rsid w:val="00966BB8"/>
    <w:rsid w:val="009768BD"/>
    <w:rsid w:val="0097719B"/>
    <w:rsid w:val="009934DC"/>
    <w:rsid w:val="00994D3F"/>
    <w:rsid w:val="009A2CD8"/>
    <w:rsid w:val="009B0D08"/>
    <w:rsid w:val="009B2A8A"/>
    <w:rsid w:val="009B2D9C"/>
    <w:rsid w:val="009C0D81"/>
    <w:rsid w:val="009C1CE7"/>
    <w:rsid w:val="009C437A"/>
    <w:rsid w:val="009D22E9"/>
    <w:rsid w:val="009E07AA"/>
    <w:rsid w:val="009E2283"/>
    <w:rsid w:val="009E6A5B"/>
    <w:rsid w:val="009E7FB3"/>
    <w:rsid w:val="009F16BE"/>
    <w:rsid w:val="009F1C1E"/>
    <w:rsid w:val="009F5A43"/>
    <w:rsid w:val="00A0524E"/>
    <w:rsid w:val="00A1110A"/>
    <w:rsid w:val="00A11EFA"/>
    <w:rsid w:val="00A1208C"/>
    <w:rsid w:val="00A12FE0"/>
    <w:rsid w:val="00A1324E"/>
    <w:rsid w:val="00A13D2C"/>
    <w:rsid w:val="00A1488B"/>
    <w:rsid w:val="00A16300"/>
    <w:rsid w:val="00A2204D"/>
    <w:rsid w:val="00A221B6"/>
    <w:rsid w:val="00A23834"/>
    <w:rsid w:val="00A24B86"/>
    <w:rsid w:val="00A26BCF"/>
    <w:rsid w:val="00A31A67"/>
    <w:rsid w:val="00A35143"/>
    <w:rsid w:val="00A37D8E"/>
    <w:rsid w:val="00A471FD"/>
    <w:rsid w:val="00A502CB"/>
    <w:rsid w:val="00A5192D"/>
    <w:rsid w:val="00A531A1"/>
    <w:rsid w:val="00A60E9E"/>
    <w:rsid w:val="00A6134D"/>
    <w:rsid w:val="00A75C90"/>
    <w:rsid w:val="00A75E5D"/>
    <w:rsid w:val="00A773D7"/>
    <w:rsid w:val="00A8174B"/>
    <w:rsid w:val="00A827DE"/>
    <w:rsid w:val="00A85977"/>
    <w:rsid w:val="00A85BBA"/>
    <w:rsid w:val="00A861B8"/>
    <w:rsid w:val="00A940CF"/>
    <w:rsid w:val="00AB1393"/>
    <w:rsid w:val="00AB25E8"/>
    <w:rsid w:val="00AC0C44"/>
    <w:rsid w:val="00AD0EEB"/>
    <w:rsid w:val="00AD371E"/>
    <w:rsid w:val="00AE1269"/>
    <w:rsid w:val="00AE164B"/>
    <w:rsid w:val="00AE3E6A"/>
    <w:rsid w:val="00AE3F6B"/>
    <w:rsid w:val="00AE5B3C"/>
    <w:rsid w:val="00AE72F9"/>
    <w:rsid w:val="00AF1747"/>
    <w:rsid w:val="00AF7619"/>
    <w:rsid w:val="00AF7F77"/>
    <w:rsid w:val="00B02043"/>
    <w:rsid w:val="00B04A96"/>
    <w:rsid w:val="00B13490"/>
    <w:rsid w:val="00B155F8"/>
    <w:rsid w:val="00B157E9"/>
    <w:rsid w:val="00B16454"/>
    <w:rsid w:val="00B21731"/>
    <w:rsid w:val="00B22327"/>
    <w:rsid w:val="00B25E27"/>
    <w:rsid w:val="00B327D8"/>
    <w:rsid w:val="00B32EC2"/>
    <w:rsid w:val="00B34BAF"/>
    <w:rsid w:val="00B350DB"/>
    <w:rsid w:val="00B37980"/>
    <w:rsid w:val="00B37F24"/>
    <w:rsid w:val="00B43D53"/>
    <w:rsid w:val="00B50C49"/>
    <w:rsid w:val="00B52862"/>
    <w:rsid w:val="00B534F6"/>
    <w:rsid w:val="00B56128"/>
    <w:rsid w:val="00B60A4D"/>
    <w:rsid w:val="00B6129B"/>
    <w:rsid w:val="00B628E1"/>
    <w:rsid w:val="00B64D3C"/>
    <w:rsid w:val="00B718B5"/>
    <w:rsid w:val="00B71F93"/>
    <w:rsid w:val="00B7461E"/>
    <w:rsid w:val="00B74A10"/>
    <w:rsid w:val="00B804D2"/>
    <w:rsid w:val="00B8294C"/>
    <w:rsid w:val="00B8362D"/>
    <w:rsid w:val="00B93BFB"/>
    <w:rsid w:val="00B94214"/>
    <w:rsid w:val="00B96B72"/>
    <w:rsid w:val="00B9755C"/>
    <w:rsid w:val="00BA3C07"/>
    <w:rsid w:val="00BA4305"/>
    <w:rsid w:val="00BB1CBA"/>
    <w:rsid w:val="00BB5F70"/>
    <w:rsid w:val="00BC0743"/>
    <w:rsid w:val="00BD2232"/>
    <w:rsid w:val="00BD3CD9"/>
    <w:rsid w:val="00BD4437"/>
    <w:rsid w:val="00BE2172"/>
    <w:rsid w:val="00BE2F59"/>
    <w:rsid w:val="00BE3F11"/>
    <w:rsid w:val="00BE6927"/>
    <w:rsid w:val="00BE70AA"/>
    <w:rsid w:val="00BF15E5"/>
    <w:rsid w:val="00BF292B"/>
    <w:rsid w:val="00BF603D"/>
    <w:rsid w:val="00BF7AE5"/>
    <w:rsid w:val="00C06691"/>
    <w:rsid w:val="00C0730B"/>
    <w:rsid w:val="00C10736"/>
    <w:rsid w:val="00C1480B"/>
    <w:rsid w:val="00C15D5E"/>
    <w:rsid w:val="00C1616F"/>
    <w:rsid w:val="00C2139A"/>
    <w:rsid w:val="00C21411"/>
    <w:rsid w:val="00C24466"/>
    <w:rsid w:val="00C2466B"/>
    <w:rsid w:val="00C25E16"/>
    <w:rsid w:val="00C2782B"/>
    <w:rsid w:val="00C278EF"/>
    <w:rsid w:val="00C307A3"/>
    <w:rsid w:val="00C3454C"/>
    <w:rsid w:val="00C40890"/>
    <w:rsid w:val="00C409BC"/>
    <w:rsid w:val="00C41C8C"/>
    <w:rsid w:val="00C472B5"/>
    <w:rsid w:val="00C521C6"/>
    <w:rsid w:val="00C54C7C"/>
    <w:rsid w:val="00C64FBA"/>
    <w:rsid w:val="00C65C94"/>
    <w:rsid w:val="00C70BEB"/>
    <w:rsid w:val="00C76EAC"/>
    <w:rsid w:val="00C82D31"/>
    <w:rsid w:val="00C83530"/>
    <w:rsid w:val="00C83CF9"/>
    <w:rsid w:val="00C858E5"/>
    <w:rsid w:val="00C90CF7"/>
    <w:rsid w:val="00C922C7"/>
    <w:rsid w:val="00C923F6"/>
    <w:rsid w:val="00C97E2F"/>
    <w:rsid w:val="00CA4418"/>
    <w:rsid w:val="00CA693F"/>
    <w:rsid w:val="00CB0584"/>
    <w:rsid w:val="00CB0FD3"/>
    <w:rsid w:val="00CC40FD"/>
    <w:rsid w:val="00CC45C7"/>
    <w:rsid w:val="00CC590F"/>
    <w:rsid w:val="00CD2666"/>
    <w:rsid w:val="00CD4743"/>
    <w:rsid w:val="00CD5899"/>
    <w:rsid w:val="00CD659B"/>
    <w:rsid w:val="00CE0695"/>
    <w:rsid w:val="00CE13A1"/>
    <w:rsid w:val="00CE33BC"/>
    <w:rsid w:val="00CE36F7"/>
    <w:rsid w:val="00CE4DE0"/>
    <w:rsid w:val="00CE751B"/>
    <w:rsid w:val="00CF04A6"/>
    <w:rsid w:val="00CF2A5D"/>
    <w:rsid w:val="00CF2A68"/>
    <w:rsid w:val="00CF51B8"/>
    <w:rsid w:val="00CF6841"/>
    <w:rsid w:val="00D00219"/>
    <w:rsid w:val="00D0052E"/>
    <w:rsid w:val="00D009A3"/>
    <w:rsid w:val="00D02C28"/>
    <w:rsid w:val="00D0393E"/>
    <w:rsid w:val="00D0633E"/>
    <w:rsid w:val="00D1124D"/>
    <w:rsid w:val="00D11F6F"/>
    <w:rsid w:val="00D14799"/>
    <w:rsid w:val="00D16440"/>
    <w:rsid w:val="00D168ED"/>
    <w:rsid w:val="00D21573"/>
    <w:rsid w:val="00D22FEF"/>
    <w:rsid w:val="00D25D38"/>
    <w:rsid w:val="00D2702C"/>
    <w:rsid w:val="00D27E02"/>
    <w:rsid w:val="00D3078F"/>
    <w:rsid w:val="00D459E1"/>
    <w:rsid w:val="00D46A04"/>
    <w:rsid w:val="00D47182"/>
    <w:rsid w:val="00D50CC2"/>
    <w:rsid w:val="00D51E06"/>
    <w:rsid w:val="00D54CEE"/>
    <w:rsid w:val="00D5663A"/>
    <w:rsid w:val="00D57BB8"/>
    <w:rsid w:val="00D6123D"/>
    <w:rsid w:val="00D62FD8"/>
    <w:rsid w:val="00D64A35"/>
    <w:rsid w:val="00D838C6"/>
    <w:rsid w:val="00D8397B"/>
    <w:rsid w:val="00D83C09"/>
    <w:rsid w:val="00D935C7"/>
    <w:rsid w:val="00D95339"/>
    <w:rsid w:val="00D965B1"/>
    <w:rsid w:val="00D9715A"/>
    <w:rsid w:val="00D97608"/>
    <w:rsid w:val="00D97647"/>
    <w:rsid w:val="00DB28B6"/>
    <w:rsid w:val="00DB76ED"/>
    <w:rsid w:val="00DC1538"/>
    <w:rsid w:val="00DC3F0B"/>
    <w:rsid w:val="00DC5108"/>
    <w:rsid w:val="00DC59D7"/>
    <w:rsid w:val="00DC7A55"/>
    <w:rsid w:val="00DD1EE2"/>
    <w:rsid w:val="00DD21F1"/>
    <w:rsid w:val="00DE6934"/>
    <w:rsid w:val="00DE77C9"/>
    <w:rsid w:val="00DE78C0"/>
    <w:rsid w:val="00DF6DFB"/>
    <w:rsid w:val="00E03643"/>
    <w:rsid w:val="00E136CA"/>
    <w:rsid w:val="00E17F5A"/>
    <w:rsid w:val="00E2122C"/>
    <w:rsid w:val="00E27A31"/>
    <w:rsid w:val="00E32CF9"/>
    <w:rsid w:val="00E338F2"/>
    <w:rsid w:val="00E35512"/>
    <w:rsid w:val="00E407CA"/>
    <w:rsid w:val="00E43F5C"/>
    <w:rsid w:val="00E46179"/>
    <w:rsid w:val="00E519A1"/>
    <w:rsid w:val="00E55B0D"/>
    <w:rsid w:val="00E55D1B"/>
    <w:rsid w:val="00E56402"/>
    <w:rsid w:val="00E615BE"/>
    <w:rsid w:val="00E628B4"/>
    <w:rsid w:val="00E641B6"/>
    <w:rsid w:val="00E70DB3"/>
    <w:rsid w:val="00E80792"/>
    <w:rsid w:val="00E85DA3"/>
    <w:rsid w:val="00E90ACA"/>
    <w:rsid w:val="00E91A87"/>
    <w:rsid w:val="00E93DF3"/>
    <w:rsid w:val="00E96EA0"/>
    <w:rsid w:val="00EA03AB"/>
    <w:rsid w:val="00EA0F54"/>
    <w:rsid w:val="00EA136D"/>
    <w:rsid w:val="00EA30D3"/>
    <w:rsid w:val="00EA5D31"/>
    <w:rsid w:val="00EB17CC"/>
    <w:rsid w:val="00EB3BE0"/>
    <w:rsid w:val="00EB69F7"/>
    <w:rsid w:val="00EB7610"/>
    <w:rsid w:val="00EC4349"/>
    <w:rsid w:val="00EC57E4"/>
    <w:rsid w:val="00EE23BB"/>
    <w:rsid w:val="00EE2836"/>
    <w:rsid w:val="00EE40F2"/>
    <w:rsid w:val="00EF15FA"/>
    <w:rsid w:val="00EF5E30"/>
    <w:rsid w:val="00F06ACA"/>
    <w:rsid w:val="00F06F86"/>
    <w:rsid w:val="00F11419"/>
    <w:rsid w:val="00F160B6"/>
    <w:rsid w:val="00F16A89"/>
    <w:rsid w:val="00F21559"/>
    <w:rsid w:val="00F2718D"/>
    <w:rsid w:val="00F3119E"/>
    <w:rsid w:val="00F31709"/>
    <w:rsid w:val="00F32C23"/>
    <w:rsid w:val="00F36F22"/>
    <w:rsid w:val="00F40E7A"/>
    <w:rsid w:val="00F47C89"/>
    <w:rsid w:val="00F51DE4"/>
    <w:rsid w:val="00F56B1D"/>
    <w:rsid w:val="00F56DCC"/>
    <w:rsid w:val="00F674DF"/>
    <w:rsid w:val="00F814E3"/>
    <w:rsid w:val="00F91A48"/>
    <w:rsid w:val="00F97BFC"/>
    <w:rsid w:val="00FA21AA"/>
    <w:rsid w:val="00FA4D81"/>
    <w:rsid w:val="00FA5C75"/>
    <w:rsid w:val="00FA74FE"/>
    <w:rsid w:val="00FB0AD9"/>
    <w:rsid w:val="00FB43DB"/>
    <w:rsid w:val="00FB67DE"/>
    <w:rsid w:val="00FB7C11"/>
    <w:rsid w:val="00FC077D"/>
    <w:rsid w:val="00FC0876"/>
    <w:rsid w:val="00FC0FE5"/>
    <w:rsid w:val="00FC27B6"/>
    <w:rsid w:val="00FC3B08"/>
    <w:rsid w:val="00FC763C"/>
    <w:rsid w:val="00FD5955"/>
    <w:rsid w:val="00FD6123"/>
    <w:rsid w:val="00FF33AB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444A"/>
  <w15:chartTrackingRefBased/>
  <w15:docId w15:val="{CB9993CF-A4F4-4612-9B0E-ED91C83B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2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DE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37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3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Irek</cp:lastModifiedBy>
  <cp:revision>2</cp:revision>
  <cp:lastPrinted>2019-05-16T05:51:00Z</cp:lastPrinted>
  <dcterms:created xsi:type="dcterms:W3CDTF">2019-05-21T11:12:00Z</dcterms:created>
  <dcterms:modified xsi:type="dcterms:W3CDTF">2019-05-21T11:12:00Z</dcterms:modified>
</cp:coreProperties>
</file>